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d78b3e8994c29" /><Relationship Type="http://schemas.openxmlformats.org/officeDocument/2006/relationships/extended-properties" Target="/docProps/app.xml" Id="R64ebe03ebed54ab2" /><Relationship Type="http://schemas.openxmlformats.org/package/2006/relationships/metadata/core-properties" Target="/docProps/core.xml" Id="R03af3067245a4eef" /><Relationship Type="http://schemas.openxmlformats.org/officeDocument/2006/relationships/custom-properties" Target="/docProps/custom.xml" Id="R69008ea854b6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044.90709" w:right="446.4" w:bottom="820.8" w:left="748.82205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33.85827"/>
        <w:gridCol w:w="226.77166"/>
        <w:gridCol w:w="1133.85827"/>
        <w:gridCol w:w="226.77166"/>
        <w:gridCol w:w="1133.85827"/>
        <w:gridCol w:w="226.77166"/>
        <w:gridCol w:w="1133.85827"/>
        <w:gridCol w:w="226.77166"/>
        <w:gridCol w:w="1133.85827"/>
        <w:gridCol w:w="226.77166"/>
        <w:gridCol w:w="1133.85827"/>
        <w:gridCol w:w="226.77166"/>
        <w:gridCol w:w="1133.85827"/>
        <w:gridCol w:w="226.77166"/>
        <w:gridCol w:w="1133.85827"/>
      </w:tblGrid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4" w:name="Blank_MP1_panel45"/>
            <w:r/>
            <w:bookmarkEnd w:id="4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5" w:name="Blank_MP1_panel46"/>
            <w:r/>
            <w:bookmarkEnd w:id="45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6" w:name="Blank_MP1_panel47"/>
            <w:r/>
            <w:bookmarkEnd w:id="4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7" w:name="Blank_MP1_panel48"/>
            <w:r/>
            <w:bookmarkEnd w:id="47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8" w:name="Blank_MP1_panel49"/>
            <w:r/>
            <w:bookmarkEnd w:id="4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9" w:name="Blank_MP1_panel50"/>
            <w:r/>
            <w:bookmarkEnd w:id="49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0" w:name="Blank_MP1_panel51"/>
            <w:r/>
            <w:bookmarkEnd w:id="5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1" w:name="Blank_MP1_panel52"/>
            <w:r/>
            <w:bookmarkEnd w:id="51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2" w:name="Blank_MP1_panel53"/>
            <w:r/>
            <w:bookmarkEnd w:id="5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3" w:name="Blank_MP1_panel54"/>
            <w:r/>
            <w:bookmarkEnd w:id="53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4" w:name="Blank_MP1_panel55"/>
            <w:r/>
            <w:bookmarkEnd w:id="5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5" w:name="Blank_MP1_panel56"/>
            <w:r/>
            <w:bookmarkEnd w:id="55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6" w:name="Blank_MP1_panel57"/>
            <w:r/>
            <w:bookmarkEnd w:id="5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7" w:name="Blank_MP1_panel58"/>
            <w:r/>
            <w:bookmarkEnd w:id="57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8" w:name="Blank_MP1_panel59"/>
            <w:r/>
            <w:bookmarkEnd w:id="5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9" w:name="Blank_MP1_panel60"/>
            <w:r/>
            <w:bookmarkEnd w:id="59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0" w:name="Blank_MP1_panel61"/>
            <w:r/>
            <w:bookmarkEnd w:id="6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1" w:name="Blank_MP1_panel62"/>
            <w:r/>
            <w:bookmarkEnd w:id="61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2" w:name="Blank_MP1_panel63"/>
            <w:r/>
            <w:bookmarkEnd w:id="6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3" w:name="Blank_MP1_panel64"/>
            <w:r/>
            <w:bookmarkEnd w:id="63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4" w:name="Blank_MP1_panel65"/>
            <w:r/>
            <w:bookmarkEnd w:id="6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5" w:name="Blank_MP1_panel66"/>
            <w:r/>
            <w:bookmarkEnd w:id="65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6" w:name="Blank_MP1_panel67"/>
            <w:r/>
            <w:bookmarkEnd w:id="6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7" w:name="Blank_MP1_panel68"/>
            <w:r/>
            <w:bookmarkEnd w:id="67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8" w:name="Blank_MP1_panel69"/>
            <w:r/>
            <w:bookmarkEnd w:id="6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9" w:name="Blank_MP1_panel70"/>
            <w:r/>
            <w:bookmarkEnd w:id="69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0" w:name="Blank_MP1_panel71"/>
            <w:r/>
            <w:bookmarkEnd w:id="7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1" w:name="Blank_MP1_panel72"/>
            <w:r/>
            <w:bookmarkEnd w:id="71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2" w:name="Blank_MP1_panel73"/>
            <w:r/>
            <w:bookmarkEnd w:id="7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3" w:name="Blank_MP1_panel74"/>
            <w:r/>
            <w:bookmarkEnd w:id="73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4" w:name="Blank_MP1_panel75"/>
            <w:r/>
            <w:bookmarkEnd w:id="7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5" w:name="Blank_MP1_panel76"/>
            <w:r/>
            <w:bookmarkEnd w:id="75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6" w:name="Blank_MP1_panel77"/>
            <w:r/>
            <w:bookmarkEnd w:id="7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7" w:name="Blank_MP1_panel78"/>
            <w:r/>
            <w:bookmarkEnd w:id="77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8" w:name="Blank_MP1_panel79"/>
            <w:r/>
            <w:bookmarkEnd w:id="7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9" w:name="Blank_MP1_panel80"/>
            <w:r/>
            <w:bookmarkEnd w:id="79"/>
          </w:p>
        </w:tc>
      </w:tr>
      <w:tr>
        <w:trPr>
          <w:trHeight w:hRule="exact" w:val="226.77166"/>
        </w:trPr>
        <w:tc>
          <w:tcPr>
            <w:tcW w:w="10658.26778" w:type="dxa"/>
            <w:tcMar>
              <w:bottom w:w="0" w:type="dxa"/>
              <w:top w:w="0" w:type="dxa"/>
            </w:tcMar>
            <w:gridSpan w:val="1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0" w:name="Blank_MP1_panel81"/>
            <w:r/>
            <w:bookmarkEnd w:id="8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1" w:name="Blank_MP1_panel82"/>
            <w:r/>
            <w:bookmarkEnd w:id="81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2" w:name="Blank_MP1_panel83"/>
            <w:r/>
            <w:bookmarkEnd w:id="8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3" w:name="Blank_MP1_panel84"/>
            <w:r/>
            <w:bookmarkEnd w:id="83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4" w:name="Blank_MP1_panel85"/>
            <w:r/>
            <w:bookmarkEnd w:id="8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5" w:name="Blank_MP1_panel86"/>
            <w:r/>
            <w:bookmarkEnd w:id="85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6" w:name="Blank_MP1_panel87"/>
            <w:r/>
            <w:bookmarkEnd w:id="8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7" w:name="Blank_MP1_panel88"/>
            <w:r/>
            <w:bookmarkEnd w:id="87"/>
          </w:p>
        </w:tc>
      </w:tr>
    </w:tbl>
    <w:p>
      <w:pPr>
        <w:spacing w:after="0" w:line="20" w:lineRule="exact"/>
      </w:pPr>
      <w:r/>
      <w:r>
        <w:pict>
          <v:oval style="position:absolute;margin-left:31.1811pt;margin-top:52.345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52.345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52.345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52.345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52.345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52.345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52.345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52.345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120.376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120.376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120.376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120.376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120.376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120.376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120.376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120.376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188.408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188.408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188.408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188.408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188.408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188.408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188.408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188.4083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256.439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256.439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256.439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256.439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256.439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256.439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256.439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256.4398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324.4713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324.4713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324.4713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324.4713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324.4713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324.4713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324.4713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324.4713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392.5028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392.5028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392.5028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392.5028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392.5028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392.5028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392.5028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392.5028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460.5343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460.5343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460.5343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460.5343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460.5343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460.5343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460.5343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460.5343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528.5658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528.5658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528.5658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528.5658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528.5658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528.5658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528.5658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528.5658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596.597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596.597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596.597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596.597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596.597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596.597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596.597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596.597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664.628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664.628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664.628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664.628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664.628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664.628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664.628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664.628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1811pt;margin-top:732.660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99.2126pt;margin-top:732.660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67.2441pt;margin-top:732.660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5.2756pt;margin-top:732.660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3.30708pt;margin-top:732.660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71.33857pt;margin-top:732.660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39.37007pt;margin-top:732.660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7.40156pt;margin-top:732.660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21315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f55e17199e904a44" /><Relationship Type="http://schemas.openxmlformats.org/officeDocument/2006/relationships/styles" Target="/word/styles.xml" Id="R05c2baa364a94d7a" /><Relationship Type="http://schemas.openxmlformats.org/officeDocument/2006/relationships/settings" Target="/word/settings.xml" Id="Rdadf4e450e7e4941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A-1652-01</vt:lpwstr>
  </property>
</Properties>
</file>